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3A" w:rsidRDefault="004A6442">
      <w:pPr>
        <w:jc w:val="right"/>
        <w:rPr>
          <w:rFonts w:ascii="Book Antiqua" w:hAnsi="Book Antiqua" w:cs="Arial"/>
          <w:b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-229870</wp:posOffset>
            </wp:positionH>
            <wp:positionV relativeFrom="page">
              <wp:posOffset>388620</wp:posOffset>
            </wp:positionV>
            <wp:extent cx="1435735" cy="9601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Arial"/>
          <w:b/>
        </w:rPr>
        <w:t>Młodzieżowy Dom Kultury</w:t>
      </w:r>
    </w:p>
    <w:p w:rsidR="007F573A" w:rsidRDefault="004A6442">
      <w:pPr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ul. „</w:t>
      </w:r>
      <w:proofErr w:type="spellStart"/>
      <w:r>
        <w:rPr>
          <w:rFonts w:ascii="Book Antiqua" w:hAnsi="Book Antiqua" w:cs="Arial"/>
        </w:rPr>
        <w:t>Wira</w:t>
      </w:r>
      <w:proofErr w:type="spellEnd"/>
      <w:r>
        <w:rPr>
          <w:rFonts w:ascii="Book Antiqua" w:hAnsi="Book Antiqua" w:cs="Arial"/>
        </w:rPr>
        <w:t>” Bartoszewskiego  10</w:t>
      </w:r>
    </w:p>
    <w:p w:rsidR="007F573A" w:rsidRDefault="004A6442">
      <w:pPr>
        <w:jc w:val="right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 xml:space="preserve">23-400 </w:t>
      </w:r>
      <w:proofErr w:type="spellStart"/>
      <w:r>
        <w:rPr>
          <w:rFonts w:ascii="Book Antiqua" w:hAnsi="Book Antiqua" w:cs="Arial"/>
          <w:lang w:val="en-US"/>
        </w:rPr>
        <w:t>Biłgoraj</w:t>
      </w:r>
      <w:proofErr w:type="spellEnd"/>
    </w:p>
    <w:p w:rsidR="007F573A" w:rsidRDefault="004A6442">
      <w:pPr>
        <w:jc w:val="right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>tel. fax +84 686-89-56</w:t>
      </w:r>
    </w:p>
    <w:p w:rsidR="007F573A" w:rsidRDefault="004A6442">
      <w:pPr>
        <w:jc w:val="right"/>
        <w:rPr>
          <w:rFonts w:ascii="Book Antiqua" w:hAnsi="Book Antiqua" w:cs="Arial"/>
          <w:lang w:val="de-DE"/>
        </w:rPr>
      </w:pPr>
      <w:proofErr w:type="spellStart"/>
      <w:r>
        <w:rPr>
          <w:rFonts w:ascii="Book Antiqua" w:hAnsi="Book Antiqua" w:cs="Arial"/>
          <w:lang w:val="de-DE"/>
        </w:rPr>
        <w:t>e-mail</w:t>
      </w:r>
      <w:proofErr w:type="spellEnd"/>
      <w:r>
        <w:rPr>
          <w:rFonts w:ascii="Book Antiqua" w:hAnsi="Book Antiqua" w:cs="Arial"/>
          <w:lang w:val="de-DE"/>
        </w:rPr>
        <w:t>: mdk@mdk.lbl.pl</w:t>
      </w:r>
    </w:p>
    <w:p w:rsidR="007F573A" w:rsidRDefault="004A6442">
      <w:pPr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www.mdk-bilgoraj.lbl.pl</w:t>
      </w:r>
    </w:p>
    <w:p w:rsidR="007F573A" w:rsidRDefault="007F573A">
      <w:pPr>
        <w:jc w:val="right"/>
        <w:rPr>
          <w:rFonts w:ascii="Book Antiqua" w:hAnsi="Book Antiqua"/>
        </w:rPr>
      </w:pPr>
    </w:p>
    <w:p w:rsidR="007F573A" w:rsidRDefault="007F573A">
      <w:pPr>
        <w:jc w:val="right"/>
        <w:rPr>
          <w:rFonts w:ascii="Book Antiqua" w:hAnsi="Book Antiqua"/>
        </w:rPr>
      </w:pPr>
    </w:p>
    <w:p w:rsidR="007F573A" w:rsidRDefault="007F573A">
      <w:pPr>
        <w:rPr>
          <w:rFonts w:ascii="Book Antiqua" w:hAnsi="Book Antiqua"/>
        </w:rPr>
      </w:pPr>
    </w:p>
    <w:p w:rsidR="007F573A" w:rsidRPr="00C97FF6" w:rsidRDefault="004A6442">
      <w:pPr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="00C97FF6" w:rsidRPr="00C97FF6">
        <w:rPr>
          <w:b/>
          <w:sz w:val="32"/>
          <w:szCs w:val="32"/>
        </w:rPr>
        <w:t>II</w:t>
      </w:r>
      <w:r w:rsidRPr="00C97FF6">
        <w:rPr>
          <w:b/>
          <w:sz w:val="32"/>
          <w:szCs w:val="32"/>
        </w:rPr>
        <w:t xml:space="preserve"> POWIATOWY KONKURS PLASTYCZNY</w:t>
      </w:r>
    </w:p>
    <w:p w:rsidR="007F573A" w:rsidRPr="00C97FF6" w:rsidRDefault="004A6442">
      <w:pPr>
        <w:pStyle w:val="Nagwek3"/>
        <w:jc w:val="left"/>
        <w:rPr>
          <w:rFonts w:ascii="Times New Roman" w:hAnsi="Times New Roman" w:cs="Times New Roman"/>
          <w:sz w:val="32"/>
          <w:szCs w:val="32"/>
        </w:rPr>
      </w:pPr>
      <w:r w:rsidRPr="00C97FF6">
        <w:rPr>
          <w:rFonts w:ascii="Times New Roman" w:hAnsi="Times New Roman" w:cs="Times New Roman"/>
          <w:sz w:val="32"/>
          <w:szCs w:val="32"/>
        </w:rPr>
        <w:t xml:space="preserve">                                   DLA DZIECI I MŁODZIEŻY</w:t>
      </w:r>
      <w:r w:rsidRPr="00C97FF6">
        <w:rPr>
          <w:rFonts w:ascii="Times New Roman" w:hAnsi="Times New Roman" w:cs="Times New Roman"/>
          <w:szCs w:val="24"/>
        </w:rPr>
        <w:t xml:space="preserve">                                         </w:t>
      </w:r>
    </w:p>
    <w:p w:rsidR="007F573A" w:rsidRPr="00C97FF6" w:rsidRDefault="004A6442">
      <w:pPr>
        <w:rPr>
          <w:b/>
          <w:color w:val="0070C0"/>
        </w:rPr>
      </w:pPr>
      <w:r w:rsidRPr="00C97FF6">
        <w:rPr>
          <w:b/>
        </w:rPr>
        <w:t xml:space="preserve">                                         </w:t>
      </w:r>
    </w:p>
    <w:p w:rsidR="007F573A" w:rsidRDefault="004A6442">
      <w:pP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 „W hołdzie Żołnierzom Wyklętym”</w:t>
      </w:r>
    </w:p>
    <w:p w:rsidR="007F573A" w:rsidRDefault="007F573A">
      <w:pPr>
        <w:jc w:val="center"/>
        <w:rPr>
          <w:rFonts w:ascii="Book Antiqua" w:hAnsi="Book Antiqua"/>
          <w:b/>
          <w:i/>
          <w:iCs/>
          <w:color w:val="FF0000"/>
          <w:sz w:val="32"/>
          <w:szCs w:val="32"/>
          <w:u w:val="single"/>
        </w:rPr>
      </w:pPr>
    </w:p>
    <w:p w:rsidR="007F573A" w:rsidRPr="00FC1350" w:rsidRDefault="004A6442">
      <w:pPr>
        <w:jc w:val="center"/>
        <w:rPr>
          <w:rFonts w:ascii="Book Antiqua" w:hAnsi="Book Antiqua"/>
          <w:b/>
          <w:iCs/>
          <w:sz w:val="26"/>
          <w:szCs w:val="26"/>
        </w:rPr>
      </w:pPr>
      <w:r w:rsidRPr="00FC1350">
        <w:rPr>
          <w:rFonts w:ascii="Book Antiqua" w:hAnsi="Book Antiqua"/>
          <w:b/>
          <w:iCs/>
          <w:sz w:val="26"/>
          <w:szCs w:val="26"/>
        </w:rPr>
        <w:t xml:space="preserve">pod patronatem </w:t>
      </w:r>
    </w:p>
    <w:p w:rsidR="007F573A" w:rsidRPr="00FC1350" w:rsidRDefault="004A6442">
      <w:pPr>
        <w:jc w:val="center"/>
        <w:rPr>
          <w:rFonts w:ascii="Book Antiqua" w:hAnsi="Book Antiqua"/>
          <w:b/>
          <w:iCs/>
          <w:sz w:val="26"/>
          <w:szCs w:val="26"/>
        </w:rPr>
      </w:pPr>
      <w:r w:rsidRPr="00FC1350">
        <w:rPr>
          <w:rFonts w:ascii="Book Antiqua" w:hAnsi="Book Antiqua"/>
          <w:b/>
          <w:iCs/>
          <w:sz w:val="26"/>
          <w:szCs w:val="26"/>
        </w:rPr>
        <w:t>Poseł na Sejm RP Beaty Strzałki</w:t>
      </w:r>
    </w:p>
    <w:p w:rsidR="007F573A" w:rsidRPr="00FC1350" w:rsidRDefault="004A6442">
      <w:pPr>
        <w:jc w:val="center"/>
        <w:rPr>
          <w:rFonts w:ascii="Book Antiqua" w:hAnsi="Book Antiqua"/>
          <w:b/>
          <w:iCs/>
          <w:sz w:val="26"/>
          <w:szCs w:val="26"/>
        </w:rPr>
      </w:pPr>
      <w:r w:rsidRPr="00FC1350">
        <w:rPr>
          <w:rFonts w:ascii="Book Antiqua" w:hAnsi="Book Antiqua"/>
          <w:b/>
          <w:iCs/>
          <w:sz w:val="26"/>
          <w:szCs w:val="26"/>
        </w:rPr>
        <w:t xml:space="preserve">Starosty Biłgorajskiego Andrzeja </w:t>
      </w:r>
      <w:proofErr w:type="spellStart"/>
      <w:r w:rsidRPr="00FC1350">
        <w:rPr>
          <w:rFonts w:ascii="Book Antiqua" w:hAnsi="Book Antiqua"/>
          <w:b/>
          <w:iCs/>
          <w:sz w:val="26"/>
          <w:szCs w:val="26"/>
        </w:rPr>
        <w:t>Szarlipa</w:t>
      </w:r>
      <w:proofErr w:type="spellEnd"/>
    </w:p>
    <w:p w:rsidR="007F573A" w:rsidRDefault="007F573A">
      <w:pPr>
        <w:pStyle w:val="Nagwek2"/>
        <w:rPr>
          <w:rFonts w:ascii="Book Antiqua" w:hAnsi="Book Antiqua"/>
          <w:b/>
          <w:szCs w:val="24"/>
        </w:rPr>
      </w:pPr>
    </w:p>
    <w:p w:rsidR="007F573A" w:rsidRDefault="004A6442">
      <w:pPr>
        <w:pStyle w:val="Nagwek2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REGULAMIN</w:t>
      </w:r>
    </w:p>
    <w:p w:rsidR="007F573A" w:rsidRDefault="007F573A"/>
    <w:p w:rsidR="007F573A" w:rsidRDefault="004A6442">
      <w:pPr>
        <w:ind w:left="1080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 xml:space="preserve">Organizatorzy </w:t>
      </w:r>
      <w:r>
        <w:rPr>
          <w:rFonts w:ascii="Book Antiqua" w:hAnsi="Book Antiqua" w:cs="Arial"/>
        </w:rPr>
        <w:t>: Młodzieżowy Dom Kultury w Biłgoraju</w:t>
      </w:r>
    </w:p>
    <w:p w:rsidR="007F573A" w:rsidRDefault="004A6442">
      <w:pPr>
        <w:ind w:left="108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Biuro Poselskie Poseł  na Sejm RP Beaty Strzałki</w:t>
      </w:r>
    </w:p>
    <w:p w:rsidR="007F573A" w:rsidRPr="00BE6BBE" w:rsidRDefault="004A6442" w:rsidP="00BE6BBE">
      <w:pPr>
        <w:ind w:left="1080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Patronat</w:t>
      </w:r>
      <w:r>
        <w:rPr>
          <w:rFonts w:ascii="Book Antiqua" w:hAnsi="Book Antiqua" w:cs="Arial"/>
        </w:rPr>
        <w:t xml:space="preserve">: </w:t>
      </w:r>
      <w:r>
        <w:rPr>
          <w:rFonts w:ascii="Book Antiqua" w:hAnsi="Book Antiqua" w:cs="Arial"/>
          <w:bCs/>
        </w:rPr>
        <w:t xml:space="preserve"> Pos</w:t>
      </w:r>
      <w:r w:rsidR="00FC1350">
        <w:rPr>
          <w:rFonts w:ascii="Book Antiqua" w:hAnsi="Book Antiqua" w:cs="Arial"/>
          <w:bCs/>
        </w:rPr>
        <w:t>łanka na Sejm RP Beata Strzałka</w:t>
      </w:r>
      <w:r>
        <w:rPr>
          <w:rFonts w:ascii="Book Antiqua" w:hAnsi="Book Antiqua" w:cs="Arial"/>
          <w:bCs/>
        </w:rPr>
        <w:t xml:space="preserve"> </w:t>
      </w:r>
    </w:p>
    <w:p w:rsidR="00FC1350" w:rsidRPr="00FC1350" w:rsidRDefault="00FC1350">
      <w:pPr>
        <w:ind w:left="1080"/>
        <w:rPr>
          <w:b/>
        </w:rPr>
      </w:pPr>
      <w:r>
        <w:rPr>
          <w:rFonts w:ascii="Book Antiqua" w:hAnsi="Book Antiqua" w:cs="Arial"/>
          <w:b/>
        </w:rPr>
        <w:t xml:space="preserve">Patronat honorowy: </w:t>
      </w:r>
      <w:r w:rsidRPr="00FC1350">
        <w:rPr>
          <w:rFonts w:ascii="Book Antiqua" w:hAnsi="Book Antiqua" w:cs="Arial"/>
        </w:rPr>
        <w:t xml:space="preserve">Starosta Biłgorajski Andrzej </w:t>
      </w:r>
      <w:proofErr w:type="spellStart"/>
      <w:r w:rsidRPr="00FC1350">
        <w:t>Szarlip</w:t>
      </w:r>
      <w:proofErr w:type="spellEnd"/>
    </w:p>
    <w:p w:rsidR="00BE6BBE" w:rsidRDefault="00BE6BBE">
      <w:pPr>
        <w:ind w:left="1080"/>
        <w:rPr>
          <w:rFonts w:ascii="Book Antiqua" w:hAnsi="Book Antiqua" w:cs="Arial"/>
          <w:b/>
          <w:u w:val="single"/>
        </w:rPr>
      </w:pPr>
    </w:p>
    <w:p w:rsidR="007F573A" w:rsidRDefault="004A6442">
      <w:pPr>
        <w:ind w:left="1080"/>
        <w:rPr>
          <w:rFonts w:ascii="Book Antiqua" w:hAnsi="Book Antiqua" w:cs="Arial"/>
        </w:rPr>
      </w:pPr>
      <w:r>
        <w:rPr>
          <w:rFonts w:ascii="Book Antiqua" w:hAnsi="Book Antiqua" w:cs="Arial"/>
          <w:b/>
          <w:u w:val="single"/>
        </w:rPr>
        <w:t>Cele konkursu</w:t>
      </w:r>
      <w:r>
        <w:rPr>
          <w:rFonts w:ascii="Book Antiqua" w:hAnsi="Book Antiqua" w:cs="Arial"/>
        </w:rPr>
        <w:t xml:space="preserve">: </w:t>
      </w:r>
    </w:p>
    <w:p w:rsidR="007F573A" w:rsidRDefault="004A6442">
      <w:pPr>
        <w:pStyle w:val="Akapitzlist"/>
        <w:ind w:left="108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7F573A" w:rsidRDefault="004A6442">
      <w:pPr>
        <w:pStyle w:val="Tekstpodstawowywcity"/>
        <w:numPr>
          <w:ilvl w:val="1"/>
          <w:numId w:val="1"/>
        </w:numPr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Edukacja patriotyczna dzieci i młodzieży w kontekście historyczno-kulturowym, ze szczególnym uwzględnieniem wydarzeń z historii Polski   i postaci Żołnierzy Wojska Polskiego, którzy walczyli o niepodległość Polski po II wojnie światowej.</w:t>
      </w:r>
    </w:p>
    <w:p w:rsidR="007F573A" w:rsidRDefault="004A6442">
      <w:pPr>
        <w:pStyle w:val="Tekstpodstawowywcity"/>
        <w:numPr>
          <w:ilvl w:val="1"/>
          <w:numId w:val="1"/>
        </w:numPr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Upowszechnianie historii Polski istotnej dla tożsamości narodowej, regionalnej , kształtowanie postaw patriotycznych i obywatelskich. </w:t>
      </w:r>
    </w:p>
    <w:p w:rsidR="007F573A" w:rsidRDefault="004A6442">
      <w:pPr>
        <w:pStyle w:val="Tekstpodstawowywcity"/>
        <w:numPr>
          <w:ilvl w:val="1"/>
          <w:numId w:val="1"/>
        </w:numPr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Stworzenie możliwości powszechnego udziału młodzieży uzdolnionej </w:t>
      </w:r>
    </w:p>
    <w:p w:rsidR="007F573A" w:rsidRDefault="004A6442">
      <w:pPr>
        <w:pStyle w:val="Tekstpodstawowywcity"/>
        <w:ind w:left="1080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       i  utalentowanej w dziedzinie sztuk plastycznych, konfrontacji   </w:t>
      </w:r>
    </w:p>
    <w:p w:rsidR="007F573A" w:rsidRDefault="004A6442">
      <w:pPr>
        <w:pStyle w:val="Tekstpodstawowywcity"/>
        <w:ind w:left="0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                          osiągnięć rówieśniczych.</w:t>
      </w:r>
    </w:p>
    <w:p w:rsidR="007F573A" w:rsidRDefault="007F573A">
      <w:pPr>
        <w:pStyle w:val="Tekstpodstawowywcity"/>
        <w:ind w:left="1080"/>
        <w:rPr>
          <w:rFonts w:ascii="Book Antiqua" w:hAnsi="Book Antiqua"/>
          <w:color w:val="auto"/>
          <w:sz w:val="24"/>
          <w:szCs w:val="24"/>
        </w:rPr>
      </w:pPr>
    </w:p>
    <w:p w:rsidR="007F573A" w:rsidRDefault="004A6442">
      <w:pPr>
        <w:pStyle w:val="Tekstpodstawowywcity"/>
        <w:ind w:left="1080"/>
        <w:rPr>
          <w:rFonts w:ascii="Book Antiqua" w:hAnsi="Book Antiqua"/>
          <w:b/>
          <w:bCs/>
          <w:color w:val="auto"/>
          <w:sz w:val="24"/>
          <w:szCs w:val="24"/>
        </w:rPr>
      </w:pPr>
      <w:r>
        <w:rPr>
          <w:rFonts w:ascii="Book Antiqua" w:hAnsi="Book Antiqua"/>
          <w:b/>
          <w:bCs/>
          <w:color w:val="auto"/>
          <w:sz w:val="24"/>
          <w:szCs w:val="24"/>
          <w:u w:val="single"/>
        </w:rPr>
        <w:t>Warunki uczestnictwa</w:t>
      </w:r>
      <w:r>
        <w:rPr>
          <w:rFonts w:ascii="Book Antiqua" w:hAnsi="Book Antiqua"/>
          <w:b/>
          <w:bCs/>
          <w:color w:val="auto"/>
          <w:sz w:val="24"/>
          <w:szCs w:val="24"/>
        </w:rPr>
        <w:t>:</w:t>
      </w:r>
    </w:p>
    <w:p w:rsidR="007F573A" w:rsidRDefault="007F573A">
      <w:pPr>
        <w:pStyle w:val="Tekstpodstawowywcity"/>
        <w:rPr>
          <w:rFonts w:ascii="Book Antiqua" w:hAnsi="Book Antiqua"/>
          <w:b/>
          <w:bCs/>
          <w:color w:val="auto"/>
          <w:sz w:val="24"/>
          <w:szCs w:val="24"/>
        </w:rPr>
      </w:pPr>
    </w:p>
    <w:p w:rsidR="007F573A" w:rsidRDefault="004A6442">
      <w:pPr>
        <w:pStyle w:val="Tekstpodstawowywcity"/>
        <w:rPr>
          <w:rFonts w:ascii="Book Antiqua" w:hAnsi="Book Antiqua"/>
          <w:b/>
          <w:bCs/>
          <w:color w:val="auto"/>
          <w:sz w:val="24"/>
          <w:szCs w:val="24"/>
        </w:rPr>
      </w:pPr>
      <w:r>
        <w:rPr>
          <w:rFonts w:ascii="Book Antiqua" w:hAnsi="Book Antiqua"/>
          <w:b/>
          <w:bCs/>
          <w:color w:val="auto"/>
          <w:sz w:val="24"/>
          <w:szCs w:val="24"/>
        </w:rPr>
        <w:t>- prace plastyczne:</w:t>
      </w:r>
    </w:p>
    <w:p w:rsidR="007F573A" w:rsidRDefault="007F573A">
      <w:pPr>
        <w:pStyle w:val="Tekstpodstawowywcity"/>
        <w:rPr>
          <w:rFonts w:ascii="Book Antiqua" w:hAnsi="Book Antiqua"/>
          <w:b/>
          <w:bCs/>
          <w:color w:val="auto"/>
          <w:sz w:val="24"/>
          <w:szCs w:val="24"/>
        </w:rPr>
      </w:pPr>
    </w:p>
    <w:p w:rsidR="007F573A" w:rsidRDefault="004A6442">
      <w:pPr>
        <w:numPr>
          <w:ilvl w:val="1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wykonanie pracy plastycznej w dowolnej technice: malarstwo, rysunek i grafika, techniki mieszane, plakat. </w:t>
      </w:r>
    </w:p>
    <w:p w:rsidR="007F573A" w:rsidRDefault="004A6442">
      <w:pPr>
        <w:numPr>
          <w:ilvl w:val="1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format prac: nie mniejszy niż A3 </w:t>
      </w:r>
    </w:p>
    <w:p w:rsidR="007F573A" w:rsidRDefault="004A6442">
      <w:pPr>
        <w:numPr>
          <w:ilvl w:val="1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prace nie powinny być oprawione w passe </w:t>
      </w:r>
      <w:proofErr w:type="spellStart"/>
      <w:r>
        <w:rPr>
          <w:rFonts w:ascii="Book Antiqua" w:hAnsi="Book Antiqua" w:cs="Arial"/>
        </w:rPr>
        <w:t>partou</w:t>
      </w:r>
      <w:proofErr w:type="spellEnd"/>
      <w:r>
        <w:rPr>
          <w:rFonts w:ascii="Book Antiqua" w:hAnsi="Book Antiqua" w:cs="Arial"/>
        </w:rPr>
        <w:t xml:space="preserve">! </w:t>
      </w:r>
    </w:p>
    <w:p w:rsidR="007F573A" w:rsidRDefault="004A6442">
      <w:pPr>
        <w:numPr>
          <w:ilvl w:val="1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do każdej pracy plastycznej należy dołączyć czytelnie (!) następujące informacje: </w:t>
      </w:r>
    </w:p>
    <w:p w:rsidR="007F573A" w:rsidRDefault="004A6442">
      <w:pPr>
        <w:numPr>
          <w:ilvl w:val="2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tytuł pracy</w:t>
      </w:r>
    </w:p>
    <w:p w:rsidR="007F573A" w:rsidRDefault="004A6442">
      <w:pPr>
        <w:numPr>
          <w:ilvl w:val="2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imię i nazwisko autora</w:t>
      </w:r>
    </w:p>
    <w:p w:rsidR="007F573A" w:rsidRDefault="004A6442">
      <w:pPr>
        <w:numPr>
          <w:ilvl w:val="2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klasa </w:t>
      </w:r>
    </w:p>
    <w:p w:rsidR="007F573A" w:rsidRDefault="004A6442">
      <w:pPr>
        <w:numPr>
          <w:ilvl w:val="2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nazwa szkoły lub innej placówki oświatowej</w:t>
      </w:r>
    </w:p>
    <w:p w:rsidR="007F573A" w:rsidRDefault="004A6442">
      <w:pPr>
        <w:numPr>
          <w:ilvl w:val="2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dokładny adres</w:t>
      </w:r>
    </w:p>
    <w:p w:rsidR="007F573A" w:rsidRDefault="004A6442">
      <w:pPr>
        <w:numPr>
          <w:ilvl w:val="2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imię i nazwisko nauczyciela - instruktora, pod kierunkiem którego praca została wykonana</w:t>
      </w:r>
    </w:p>
    <w:p w:rsidR="007F573A" w:rsidRDefault="004A6442">
      <w:pPr>
        <w:numPr>
          <w:ilvl w:val="2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numer telefonu kontaktowego</w:t>
      </w:r>
    </w:p>
    <w:p w:rsidR="007F573A" w:rsidRDefault="007F573A">
      <w:pPr>
        <w:rPr>
          <w:rFonts w:ascii="Book Antiqua" w:hAnsi="Book Antiqua" w:cs="Arial"/>
        </w:rPr>
      </w:pPr>
    </w:p>
    <w:p w:rsidR="007F573A" w:rsidRDefault="004A6442">
      <w:pPr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prace oceniane będą w czterech  kategoriach : </w:t>
      </w:r>
    </w:p>
    <w:p w:rsidR="007F573A" w:rsidRDefault="007F573A">
      <w:pPr>
        <w:ind w:left="720"/>
        <w:rPr>
          <w:rFonts w:ascii="Book Antiqua" w:hAnsi="Book Antiqua" w:cs="Arial"/>
        </w:rPr>
      </w:pPr>
    </w:p>
    <w:p w:rsidR="007F573A" w:rsidRDefault="004A6442">
      <w:pPr>
        <w:rPr>
          <w:color w:val="FF0000"/>
        </w:rPr>
      </w:pPr>
      <w:r>
        <w:rPr>
          <w:b/>
          <w:bCs/>
          <w:color w:val="FF0000"/>
        </w:rPr>
        <w:t xml:space="preserve">A - </w:t>
      </w:r>
      <w:r>
        <w:rPr>
          <w:color w:val="FF0000"/>
        </w:rPr>
        <w:t>szkoły podstawowe</w:t>
      </w:r>
      <w:r w:rsidR="00FC1350">
        <w:rPr>
          <w:color w:val="FF0000"/>
        </w:rPr>
        <w:t>, ośrodki kultury - klasy I- IV</w:t>
      </w:r>
    </w:p>
    <w:p w:rsidR="007F573A" w:rsidRDefault="004A6442">
      <w:pPr>
        <w:rPr>
          <w:color w:val="FF0000"/>
        </w:rPr>
      </w:pPr>
      <w:r>
        <w:rPr>
          <w:b/>
          <w:bCs/>
          <w:color w:val="FF0000"/>
        </w:rPr>
        <w:t>B</w:t>
      </w:r>
      <w:r>
        <w:rPr>
          <w:color w:val="FF0000"/>
        </w:rPr>
        <w:t xml:space="preserve"> - szkoły podst</w:t>
      </w:r>
      <w:r w:rsidR="00FC1350">
        <w:rPr>
          <w:color w:val="FF0000"/>
        </w:rPr>
        <w:t xml:space="preserve">awowe, ośrodki kultury - klasy </w:t>
      </w:r>
      <w:r>
        <w:rPr>
          <w:color w:val="FF0000"/>
        </w:rPr>
        <w:t>V – VI</w:t>
      </w:r>
      <w:r w:rsidR="00FC1350">
        <w:rPr>
          <w:color w:val="FF0000"/>
        </w:rPr>
        <w:t>II</w:t>
      </w:r>
    </w:p>
    <w:p w:rsidR="007F573A" w:rsidRDefault="007F573A"/>
    <w:p w:rsidR="007F573A" w:rsidRDefault="004A6442">
      <w:pPr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dla autorów nagrodzonych prac zostaną przyznane nagrody, upominki i dyplomy</w:t>
      </w:r>
    </w:p>
    <w:p w:rsidR="007F573A" w:rsidRDefault="007F573A">
      <w:pPr>
        <w:ind w:left="360"/>
        <w:jc w:val="center"/>
        <w:rPr>
          <w:rFonts w:ascii="Book Antiqua" w:hAnsi="Book Antiqua" w:cs="Arial"/>
          <w:b/>
          <w:bCs/>
          <w:color w:val="FF0000"/>
        </w:rPr>
      </w:pPr>
    </w:p>
    <w:p w:rsidR="007F573A" w:rsidRDefault="004A6442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u w:val="single"/>
        </w:rPr>
        <w:t xml:space="preserve">Termin nadsyłania prac: </w:t>
      </w:r>
      <w:r>
        <w:rPr>
          <w:rFonts w:ascii="Book Antiqua" w:hAnsi="Book Antiqua" w:cs="Arial"/>
          <w:b/>
          <w:bCs/>
          <w:color w:val="0000FF"/>
          <w:u w:val="single"/>
        </w:rPr>
        <w:t xml:space="preserve"> </w:t>
      </w:r>
      <w:r w:rsidR="00152903">
        <w:rPr>
          <w:rFonts w:ascii="Book Antiqua" w:hAnsi="Book Antiqua" w:cs="Arial"/>
          <w:b/>
          <w:bCs/>
          <w:color w:val="0000FF"/>
        </w:rPr>
        <w:t>28 lutego 2022</w:t>
      </w:r>
      <w:r w:rsidR="00322CD6">
        <w:rPr>
          <w:rFonts w:ascii="Book Antiqua" w:hAnsi="Book Antiqua" w:cs="Arial"/>
          <w:b/>
          <w:bCs/>
          <w:color w:val="0000FF"/>
        </w:rPr>
        <w:t xml:space="preserve"> </w:t>
      </w:r>
      <w:bookmarkStart w:id="0" w:name="_GoBack"/>
      <w:bookmarkEnd w:id="0"/>
      <w:r>
        <w:rPr>
          <w:rFonts w:ascii="Book Antiqua" w:hAnsi="Book Antiqua" w:cs="Arial"/>
        </w:rPr>
        <w:t>roku na adres:</w:t>
      </w:r>
    </w:p>
    <w:p w:rsidR="007F573A" w:rsidRDefault="007F573A">
      <w:pPr>
        <w:ind w:left="360"/>
        <w:rPr>
          <w:rFonts w:ascii="Book Antiqua" w:hAnsi="Book Antiqua" w:cs="Arial"/>
        </w:rPr>
      </w:pPr>
    </w:p>
    <w:p w:rsidR="007F573A" w:rsidRDefault="004A6442">
      <w:pPr>
        <w:ind w:left="360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Młodzieżowy Dom Kultury</w:t>
      </w:r>
    </w:p>
    <w:p w:rsidR="007F573A" w:rsidRDefault="004A6442">
      <w:pPr>
        <w:ind w:left="360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ul. "</w:t>
      </w:r>
      <w:proofErr w:type="spellStart"/>
      <w:r>
        <w:rPr>
          <w:rFonts w:ascii="Book Antiqua" w:hAnsi="Book Antiqua" w:cs="Arial"/>
          <w:b/>
          <w:u w:val="single"/>
        </w:rPr>
        <w:t>Wira</w:t>
      </w:r>
      <w:proofErr w:type="spellEnd"/>
      <w:r>
        <w:rPr>
          <w:rFonts w:ascii="Book Antiqua" w:hAnsi="Book Antiqua" w:cs="Arial"/>
          <w:b/>
          <w:u w:val="single"/>
        </w:rPr>
        <w:t>" Bartoszewskiego 10</w:t>
      </w:r>
    </w:p>
    <w:p w:rsidR="007F573A" w:rsidRDefault="004A6442">
      <w:pPr>
        <w:ind w:left="360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23 – 400 Biłgoraj</w:t>
      </w:r>
    </w:p>
    <w:p w:rsidR="007F573A" w:rsidRDefault="004A6442">
      <w:pPr>
        <w:ind w:left="36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z dopiskiem </w:t>
      </w:r>
      <w:r>
        <w:rPr>
          <w:rFonts w:ascii="Book Antiqua" w:hAnsi="Book Antiqua" w:cs="Arial"/>
          <w:b/>
          <w:i/>
        </w:rPr>
        <w:t>„W hołdzie Żołnierzom Wyklętym”</w:t>
      </w:r>
    </w:p>
    <w:p w:rsidR="007F573A" w:rsidRDefault="007F573A">
      <w:pPr>
        <w:pStyle w:val="Tekstpodstawowy2"/>
        <w:ind w:firstLine="360"/>
        <w:jc w:val="both"/>
        <w:rPr>
          <w:rFonts w:ascii="Book Antiqua" w:hAnsi="Book Antiqua"/>
          <w:bCs w:val="0"/>
          <w:color w:val="auto"/>
          <w:sz w:val="24"/>
          <w:szCs w:val="24"/>
        </w:rPr>
      </w:pPr>
    </w:p>
    <w:p w:rsidR="007F573A" w:rsidRDefault="004A6442">
      <w:pPr>
        <w:pStyle w:val="Tekstpodstawowy2"/>
        <w:ind w:firstLine="360"/>
        <w:jc w:val="both"/>
        <w:rPr>
          <w:rFonts w:ascii="Book Antiqua" w:hAnsi="Book Antiqua"/>
          <w:bCs w:val="0"/>
          <w:color w:val="auto"/>
          <w:sz w:val="24"/>
          <w:szCs w:val="24"/>
        </w:rPr>
      </w:pPr>
      <w:r>
        <w:rPr>
          <w:rFonts w:ascii="Book Antiqua" w:hAnsi="Book Antiqua"/>
          <w:bCs w:val="0"/>
          <w:color w:val="auto"/>
          <w:sz w:val="24"/>
          <w:szCs w:val="24"/>
        </w:rPr>
        <w:t>Organizatorzy proszą o terminowe przekazanie prac wraz z imiennym wykazem autorów, ich kategorią wiekową, dokładnym adresem placówki oraz Klauzula zgody.</w:t>
      </w:r>
    </w:p>
    <w:p w:rsidR="007F573A" w:rsidRDefault="004A6442">
      <w:pPr>
        <w:ind w:firstLine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Prace niezgodne z regulaminem, nadesłane po terminie, zniszczone w wyniku niewłaściwego opakowania (nie rolujemy) nie będą brane pod uwagę.</w:t>
      </w:r>
    </w:p>
    <w:p w:rsidR="007F573A" w:rsidRDefault="004A6442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Regulamin oraz szczegółowe informacje o konkursie i jego wynikach dostępne będą na stronie: </w:t>
      </w:r>
      <w:hyperlink r:id="rId9">
        <w:r>
          <w:rPr>
            <w:rStyle w:val="czeinternetowe"/>
            <w:rFonts w:ascii="Book Antiqua" w:hAnsi="Book Antiqua" w:cs="Arial"/>
            <w:color w:val="3333FF"/>
            <w:u w:val="none"/>
          </w:rPr>
          <w:t>www.mdk-bilgoraj.lbl.pl</w:t>
        </w:r>
      </w:hyperlink>
      <w:r>
        <w:rPr>
          <w:rStyle w:val="czeinternetowe"/>
          <w:rFonts w:ascii="Book Antiqua" w:hAnsi="Book Antiqua" w:cs="Arial"/>
          <w:color w:val="3333FF"/>
          <w:u w:val="none"/>
        </w:rPr>
        <w:t xml:space="preserve"> oraz stronach i </w:t>
      </w:r>
      <w:r>
        <w:rPr>
          <w:rFonts w:ascii="Book Antiqua" w:hAnsi="Book Antiqua"/>
          <w:bCs/>
          <w:color w:val="3333FF"/>
          <w:shd w:val="clear" w:color="auto" w:fill="FFFFFF"/>
        </w:rPr>
        <w:t>fanpage</w:t>
      </w:r>
      <w:r>
        <w:rPr>
          <w:rFonts w:ascii="Book Antiqua" w:hAnsi="Book Antiqua"/>
          <w:color w:val="3333FF"/>
          <w:shd w:val="clear" w:color="auto" w:fill="FFFFFF"/>
        </w:rPr>
        <w:t>'</w:t>
      </w:r>
      <w:r>
        <w:rPr>
          <w:rFonts w:ascii="Book Antiqua" w:hAnsi="Book Antiqua"/>
          <w:bCs/>
          <w:color w:val="3333FF"/>
          <w:shd w:val="clear" w:color="auto" w:fill="FFFFFF"/>
        </w:rPr>
        <w:t>ach</w:t>
      </w:r>
      <w:r>
        <w:rPr>
          <w:rFonts w:ascii="Arial" w:hAnsi="Arial" w:cs="Arial"/>
          <w:bCs/>
          <w:color w:val="3333FF"/>
          <w:shd w:val="clear" w:color="auto" w:fill="FFFFFF"/>
        </w:rPr>
        <w:t xml:space="preserve"> </w:t>
      </w:r>
      <w:r>
        <w:rPr>
          <w:rStyle w:val="czeinternetowe"/>
          <w:rFonts w:ascii="Book Antiqua" w:hAnsi="Book Antiqua" w:cs="Arial"/>
          <w:color w:val="3333FF"/>
          <w:u w:val="none"/>
        </w:rPr>
        <w:t>patronów.</w:t>
      </w:r>
    </w:p>
    <w:p w:rsidR="007F573A" w:rsidRDefault="007F573A">
      <w:pPr>
        <w:jc w:val="both"/>
        <w:rPr>
          <w:rFonts w:ascii="Book Antiqua" w:hAnsi="Book Antiqua" w:cs="Arial"/>
        </w:rPr>
      </w:pPr>
    </w:p>
    <w:p w:rsidR="007F573A" w:rsidRDefault="004A6442">
      <w:p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u w:val="single"/>
        </w:rPr>
        <w:t>Podsumowanie konkursu nastąpi</w:t>
      </w:r>
      <w:r>
        <w:rPr>
          <w:rFonts w:ascii="Book Antiqua" w:hAnsi="Book Antiqua" w:cs="Arial"/>
          <w:b/>
        </w:rPr>
        <w:t xml:space="preserve"> </w:t>
      </w:r>
      <w:r>
        <w:rPr>
          <w:rFonts w:ascii="Book Antiqua" w:hAnsi="Book Antiqua" w:cs="Arial"/>
          <w:b/>
          <w:color w:val="0000FF"/>
        </w:rPr>
        <w:t>6 </w:t>
      </w:r>
      <w:r w:rsidR="00152903">
        <w:rPr>
          <w:rFonts w:ascii="Book Antiqua" w:hAnsi="Book Antiqua" w:cs="Arial"/>
          <w:b/>
          <w:color w:val="0000FF"/>
        </w:rPr>
        <w:t>marca 2022</w:t>
      </w:r>
      <w:r>
        <w:rPr>
          <w:rFonts w:ascii="Book Antiqua" w:hAnsi="Book Antiqua" w:cs="Arial"/>
          <w:b/>
          <w:color w:val="0000FF"/>
        </w:rPr>
        <w:t xml:space="preserve"> roku</w:t>
      </w:r>
      <w:r>
        <w:rPr>
          <w:rFonts w:ascii="Book Antiqua" w:hAnsi="Book Antiqua" w:cs="Arial"/>
          <w:b/>
        </w:rPr>
        <w:t>  po</w:t>
      </w:r>
      <w:r w:rsidR="004617B9">
        <w:rPr>
          <w:rFonts w:ascii="Book Antiqua" w:hAnsi="Book Antiqua" w:cs="Arial"/>
          <w:b/>
        </w:rPr>
        <w:t>dczas uroczystości związanych z </w:t>
      </w:r>
      <w:r>
        <w:rPr>
          <w:rFonts w:ascii="Book Antiqua" w:hAnsi="Book Antiqua" w:cs="Arial"/>
          <w:b/>
        </w:rPr>
        <w:t>Biegiem Tropem Wilczym</w:t>
      </w:r>
      <w:r w:rsidR="00152903">
        <w:rPr>
          <w:rFonts w:ascii="Book Antiqua" w:hAnsi="Book Antiqua" w:cs="Arial"/>
          <w:b/>
        </w:rPr>
        <w:t>, które będą miały miejsce na Placu przy Urzędzie Miasta Biłgoraj.</w:t>
      </w:r>
    </w:p>
    <w:p w:rsidR="00152903" w:rsidRDefault="00152903">
      <w:pPr>
        <w:jc w:val="both"/>
        <w:rPr>
          <w:rFonts w:ascii="Book Antiqua" w:hAnsi="Book Antiqua" w:cs="Arial"/>
        </w:rPr>
      </w:pPr>
    </w:p>
    <w:p w:rsidR="007F573A" w:rsidRDefault="004A6442">
      <w:pPr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Informacji o konkursie udziela:</w:t>
      </w:r>
    </w:p>
    <w:p w:rsidR="007F573A" w:rsidRDefault="00152903">
      <w:pPr>
        <w:jc w:val="both"/>
        <w:rPr>
          <w:rFonts w:ascii="Book Antiqua" w:hAnsi="Book Antiqua" w:cs="Arial"/>
        </w:rPr>
      </w:pPr>
      <w:r w:rsidRPr="00152903">
        <w:rPr>
          <w:rFonts w:ascii="Book Antiqua" w:hAnsi="Book Antiqua" w:cs="Arial"/>
          <w:b/>
        </w:rPr>
        <w:t>Joanna Łukaszczyk</w:t>
      </w:r>
      <w:r w:rsidR="004A6442" w:rsidRPr="00152903">
        <w:rPr>
          <w:rFonts w:ascii="Book Antiqua" w:hAnsi="Book Antiqua" w:cs="Arial"/>
          <w:b/>
        </w:rPr>
        <w:t xml:space="preserve"> </w:t>
      </w:r>
      <w:r w:rsidR="004A6442">
        <w:rPr>
          <w:rFonts w:ascii="Book Antiqua" w:hAnsi="Book Antiqua" w:cs="Arial"/>
        </w:rPr>
        <w:t xml:space="preserve">– pod numerem telefonu </w:t>
      </w:r>
      <w:r w:rsidR="004A6442">
        <w:rPr>
          <w:rFonts w:ascii="Book Antiqua" w:hAnsi="Book Antiqua" w:cs="Arial"/>
          <w:b/>
        </w:rPr>
        <w:t>(084) 686 89 56</w:t>
      </w:r>
      <w:r w:rsidR="004A6442">
        <w:rPr>
          <w:rFonts w:ascii="Book Antiqua" w:hAnsi="Book Antiqua" w:cs="Arial"/>
        </w:rPr>
        <w:t xml:space="preserve"> </w:t>
      </w:r>
    </w:p>
    <w:p w:rsidR="007F573A" w:rsidRDefault="007F573A">
      <w:pPr>
        <w:jc w:val="both"/>
        <w:rPr>
          <w:rFonts w:ascii="Book Antiqua" w:hAnsi="Book Antiqua" w:cs="Arial"/>
        </w:rPr>
      </w:pPr>
    </w:p>
    <w:p w:rsidR="007F573A" w:rsidRDefault="004A6442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  <w:u w:val="single"/>
        </w:rPr>
        <w:t>Uwagi końcowe:</w:t>
      </w:r>
      <w:r>
        <w:rPr>
          <w:rFonts w:ascii="Book Antiqua" w:hAnsi="Book Antiqua" w:cs="Arial"/>
        </w:rPr>
        <w:t xml:space="preserve">  nadesłane na konkurs prace nie będą zwracane ich autorom, pozostaną własnością organizatorów, którzy zastrzegają sobie prawo do ich publikowania i reprodukowania bez wypłacania honorariów autorskich.</w:t>
      </w:r>
    </w:p>
    <w:sectPr w:rsidR="007F573A">
      <w:footerReference w:type="default" r:id="rId10"/>
      <w:pgSz w:w="11906" w:h="16838"/>
      <w:pgMar w:top="360" w:right="1134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2A" w:rsidRDefault="00AC782A">
      <w:r>
        <w:separator/>
      </w:r>
    </w:p>
  </w:endnote>
  <w:endnote w:type="continuationSeparator" w:id="0">
    <w:p w:rsidR="00AC782A" w:rsidRDefault="00AC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Cyrkiel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3A" w:rsidRDefault="004A644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F573A" w:rsidRDefault="004A6442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22CD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7SawYrYBAABkAwAADgAAAAAAAAAAAAAAAAAuAgAAZHJzL2Uyb0RvYy54&#10;bWxQSwECLQAUAAYACAAAACEAK20gMtkAAAADAQAADwAAAAAAAAAAAAAAAAAQBAAAZHJzL2Rvd25y&#10;ZXYueG1sUEsFBgAAAAAEAAQA8wAAABYFAAAAAA==&#10;" o:allowincell="f" stroked="f">
              <v:fill opacity="0"/>
              <v:textbox style="mso-fit-shape-to-text:t" inset="0,0,0,0">
                <w:txbxContent>
                  <w:p w:rsidR="007F573A" w:rsidRDefault="004A6442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22CD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2A" w:rsidRDefault="00AC782A">
      <w:r>
        <w:separator/>
      </w:r>
    </w:p>
  </w:footnote>
  <w:footnote w:type="continuationSeparator" w:id="0">
    <w:p w:rsidR="00AC782A" w:rsidRDefault="00AC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16A"/>
    <w:multiLevelType w:val="multilevel"/>
    <w:tmpl w:val="F69AF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97694"/>
    <w:multiLevelType w:val="multilevel"/>
    <w:tmpl w:val="B8AC12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2284A32"/>
    <w:multiLevelType w:val="multilevel"/>
    <w:tmpl w:val="6062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3A"/>
    <w:rsid w:val="00152903"/>
    <w:rsid w:val="00322CD6"/>
    <w:rsid w:val="004229BB"/>
    <w:rsid w:val="004617B9"/>
    <w:rsid w:val="004A6442"/>
    <w:rsid w:val="006B7BD6"/>
    <w:rsid w:val="007F573A"/>
    <w:rsid w:val="00AC782A"/>
    <w:rsid w:val="00BE6BBE"/>
    <w:rsid w:val="00C97FF6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60A1"/>
    <w:pPr>
      <w:keepNext/>
      <w:jc w:val="center"/>
      <w:outlineLvl w:val="1"/>
    </w:pPr>
    <w:rPr>
      <w:rFonts w:ascii="Arial" w:hAnsi="Arial" w:cs="Arial"/>
      <w:bCs/>
      <w:iCs/>
      <w:color w:val="000000"/>
      <w:szCs w:val="28"/>
    </w:rPr>
  </w:style>
  <w:style w:type="paragraph" w:styleId="Nagwek3">
    <w:name w:val="heading 3"/>
    <w:basedOn w:val="Normalny"/>
    <w:next w:val="Normalny"/>
    <w:link w:val="Nagwek3Znak"/>
    <w:qFormat/>
    <w:rsid w:val="00FE60A1"/>
    <w:pPr>
      <w:keepNext/>
      <w:jc w:val="center"/>
      <w:outlineLvl w:val="2"/>
    </w:pPr>
    <w:rPr>
      <w:rFonts w:ascii="Tahoma" w:hAnsi="Tahoma" w:cs="Tahoma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E60A1"/>
    <w:rPr>
      <w:rFonts w:ascii="Arial" w:eastAsia="Times New Roman" w:hAnsi="Arial" w:cs="Arial"/>
      <w:bCs/>
      <w:iCs/>
      <w:color w:val="000000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FE60A1"/>
    <w:rPr>
      <w:rFonts w:ascii="Tahoma" w:eastAsia="Times New Roman" w:hAnsi="Tahoma" w:cs="Tahoma"/>
      <w:b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E60A1"/>
    <w:rPr>
      <w:rFonts w:ascii="EFN Cyrkiel" w:eastAsia="Times New Roman" w:hAnsi="EFN Cyrkiel" w:cs="Arial"/>
      <w:bCs/>
      <w:color w:val="000000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E60A1"/>
    <w:rPr>
      <w:rFonts w:ascii="Arial" w:eastAsia="Times New Roman" w:hAnsi="Arial" w:cs="Arial"/>
      <w:color w:val="000000"/>
      <w:szCs w:val="28"/>
      <w:lang w:eastAsia="pl-PL"/>
    </w:rPr>
  </w:style>
  <w:style w:type="character" w:customStyle="1" w:styleId="czeinternetowe">
    <w:name w:val="Łącze internetowe"/>
    <w:basedOn w:val="Domylnaczcionkaakapitu"/>
    <w:rsid w:val="00FE60A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qFormat/>
    <w:rsid w:val="00FE60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E60A1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FE60A1"/>
    <w:rPr>
      <w:rFonts w:ascii="EFN Cyrkiel" w:hAnsi="EFN Cyrkiel" w:cs="Arial"/>
      <w:bCs/>
      <w:color w:val="000000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FE60A1"/>
    <w:pPr>
      <w:ind w:left="360"/>
    </w:pPr>
    <w:rPr>
      <w:rFonts w:ascii="Arial" w:hAnsi="Arial" w:cs="Arial"/>
      <w:color w:val="000000"/>
      <w:sz w:val="22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FE60A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21375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60A1"/>
    <w:pPr>
      <w:keepNext/>
      <w:jc w:val="center"/>
      <w:outlineLvl w:val="1"/>
    </w:pPr>
    <w:rPr>
      <w:rFonts w:ascii="Arial" w:hAnsi="Arial" w:cs="Arial"/>
      <w:bCs/>
      <w:iCs/>
      <w:color w:val="000000"/>
      <w:szCs w:val="28"/>
    </w:rPr>
  </w:style>
  <w:style w:type="paragraph" w:styleId="Nagwek3">
    <w:name w:val="heading 3"/>
    <w:basedOn w:val="Normalny"/>
    <w:next w:val="Normalny"/>
    <w:link w:val="Nagwek3Znak"/>
    <w:qFormat/>
    <w:rsid w:val="00FE60A1"/>
    <w:pPr>
      <w:keepNext/>
      <w:jc w:val="center"/>
      <w:outlineLvl w:val="2"/>
    </w:pPr>
    <w:rPr>
      <w:rFonts w:ascii="Tahoma" w:hAnsi="Tahoma" w:cs="Tahoma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E60A1"/>
    <w:rPr>
      <w:rFonts w:ascii="Arial" w:eastAsia="Times New Roman" w:hAnsi="Arial" w:cs="Arial"/>
      <w:bCs/>
      <w:iCs/>
      <w:color w:val="000000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FE60A1"/>
    <w:rPr>
      <w:rFonts w:ascii="Tahoma" w:eastAsia="Times New Roman" w:hAnsi="Tahoma" w:cs="Tahoma"/>
      <w:b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E60A1"/>
    <w:rPr>
      <w:rFonts w:ascii="EFN Cyrkiel" w:eastAsia="Times New Roman" w:hAnsi="EFN Cyrkiel" w:cs="Arial"/>
      <w:bCs/>
      <w:color w:val="000000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E60A1"/>
    <w:rPr>
      <w:rFonts w:ascii="Arial" w:eastAsia="Times New Roman" w:hAnsi="Arial" w:cs="Arial"/>
      <w:color w:val="000000"/>
      <w:szCs w:val="28"/>
      <w:lang w:eastAsia="pl-PL"/>
    </w:rPr>
  </w:style>
  <w:style w:type="character" w:customStyle="1" w:styleId="czeinternetowe">
    <w:name w:val="Łącze internetowe"/>
    <w:basedOn w:val="Domylnaczcionkaakapitu"/>
    <w:rsid w:val="00FE60A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qFormat/>
    <w:rsid w:val="00FE60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FE60A1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FE60A1"/>
    <w:rPr>
      <w:rFonts w:ascii="EFN Cyrkiel" w:hAnsi="EFN Cyrkiel" w:cs="Arial"/>
      <w:bCs/>
      <w:color w:val="000000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FE60A1"/>
    <w:pPr>
      <w:ind w:left="360"/>
    </w:pPr>
    <w:rPr>
      <w:rFonts w:ascii="Arial" w:hAnsi="Arial" w:cs="Arial"/>
      <w:color w:val="000000"/>
      <w:sz w:val="22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FE60A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21375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dk-bilgoraj.lb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Mlodziezowy Dom Kultury w Bilgoraju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Asia</cp:lastModifiedBy>
  <cp:revision>16</cp:revision>
  <cp:lastPrinted>2021-04-13T08:23:00Z</cp:lastPrinted>
  <dcterms:created xsi:type="dcterms:W3CDTF">2021-04-13T08:14:00Z</dcterms:created>
  <dcterms:modified xsi:type="dcterms:W3CDTF">2022-02-04T10:42:00Z</dcterms:modified>
  <dc:language>pl-PL</dc:language>
</cp:coreProperties>
</file>